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EB" w:rsidRPr="00AA5A5A" w:rsidRDefault="00AA5A5A" w:rsidP="00AA5A5A">
      <w:r>
        <w:t>Получение средств пенсионных накоплений</w:t>
      </w:r>
      <w:r>
        <w:br/>
      </w:r>
      <w:r>
        <w:br/>
        <w:t>Единовременная выплата</w:t>
      </w:r>
      <w:proofErr w:type="gramStart"/>
      <w:r>
        <w:t xml:space="preserve"> </w:t>
      </w:r>
      <w:r>
        <w:br/>
        <w:t>В</w:t>
      </w:r>
      <w:proofErr w:type="gramEnd"/>
      <w:r>
        <w:t>ыплачиваются сразу все пенсионные накопления одной суммой.</w:t>
      </w:r>
      <w:r>
        <w:br/>
        <w:t>Получатели:</w:t>
      </w:r>
      <w:r>
        <w:br/>
        <w:t>граждане, у которых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назначения накопительной пенсии;</w:t>
      </w:r>
      <w:r>
        <w:br/>
        <w:t>граждане, получающие страховую пенсию по инвалидности или по случаю потери кормильца либо получающие пенсию по государственному пенсионному обеспечению, которые при достижении общеустановленного пенсионного возраста не приобрели право на страховую пенсию по старости из-за отсутствия необходимого страхового стажа или необходимого количества пенсионных коэффициентов (с учетом переходных положений пенсионной формулы).</w:t>
      </w:r>
      <w:r>
        <w:br/>
        <w:t>Срочная пенсионная выплата.</w:t>
      </w:r>
      <w:r>
        <w:br/>
        <w:t xml:space="preserve">Ее продолжительность определяет сам гражданин, но она не может быть меньше 10 лет. </w:t>
      </w:r>
      <w:proofErr w:type="gramStart"/>
      <w:r>
        <w:t xml:space="preserve">Выплачивается при возникновении права на пенсию по старости лицам, сформировавшим пенсионные накопления за счет взносов в рамках Программы государственного </w:t>
      </w:r>
      <w:proofErr w:type="spellStart"/>
      <w:r>
        <w:t>софинансирования</w:t>
      </w:r>
      <w:proofErr w:type="spellEnd"/>
      <w:r>
        <w:t xml:space="preserve"> пенсии, в том числе взносов работодателя, взносов государства на </w:t>
      </w:r>
      <w:proofErr w:type="spellStart"/>
      <w:r>
        <w:t>софинансирование</w:t>
      </w:r>
      <w:proofErr w:type="spellEnd"/>
      <w:r>
        <w:t xml:space="preserve"> и дохода от их инвестирования, а также за счет средств материнского (семейного) капитала, направленных на формирование будущей пенсии, и дохода от их инвестирования.</w:t>
      </w:r>
      <w:proofErr w:type="gramEnd"/>
      <w:r>
        <w:br/>
        <w:t>Накопительная пенсия</w:t>
      </w:r>
      <w:proofErr w:type="gramStart"/>
      <w:r>
        <w:br/>
        <w:t>О</w:t>
      </w:r>
      <w:proofErr w:type="gramEnd"/>
      <w:r>
        <w:t>существляется ежемесячно и пожизненно. Ее размер рассчитывается исходя из ожидаемого периода выплаты: с 2019 года - 21 год (252 месяца). 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разделить на 252 месяца.</w:t>
      </w:r>
      <w:bookmarkStart w:id="0" w:name="_GoBack"/>
      <w:bookmarkEnd w:id="0"/>
    </w:p>
    <w:sectPr w:rsidR="002B72EB" w:rsidRPr="00AA5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EB"/>
    <w:rsid w:val="00277658"/>
    <w:rsid w:val="002B72EB"/>
    <w:rsid w:val="004D432F"/>
    <w:rsid w:val="006406E7"/>
    <w:rsid w:val="00686875"/>
    <w:rsid w:val="008104D2"/>
    <w:rsid w:val="009617B1"/>
    <w:rsid w:val="0096584C"/>
    <w:rsid w:val="00972A92"/>
    <w:rsid w:val="00A13355"/>
    <w:rsid w:val="00AA5A5A"/>
    <w:rsid w:val="00C260D4"/>
    <w:rsid w:val="00C53558"/>
    <w:rsid w:val="00E56368"/>
    <w:rsid w:val="00F85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63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6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2112">
      <w:bodyDiv w:val="1"/>
      <w:marLeft w:val="0"/>
      <w:marRight w:val="0"/>
      <w:marTop w:val="0"/>
      <w:marBottom w:val="0"/>
      <w:divBdr>
        <w:top w:val="none" w:sz="0" w:space="0" w:color="auto"/>
        <w:left w:val="none" w:sz="0" w:space="0" w:color="auto"/>
        <w:bottom w:val="none" w:sz="0" w:space="0" w:color="auto"/>
        <w:right w:val="none" w:sz="0" w:space="0" w:color="auto"/>
      </w:divBdr>
      <w:divsChild>
        <w:div w:id="1368606512">
          <w:marLeft w:val="0"/>
          <w:marRight w:val="0"/>
          <w:marTop w:val="0"/>
          <w:marBottom w:val="0"/>
          <w:divBdr>
            <w:top w:val="none" w:sz="0" w:space="0" w:color="auto"/>
            <w:left w:val="none" w:sz="0" w:space="0" w:color="auto"/>
            <w:bottom w:val="none" w:sz="0" w:space="0" w:color="auto"/>
            <w:right w:val="none" w:sz="0" w:space="0" w:color="auto"/>
          </w:divBdr>
          <w:divsChild>
            <w:div w:id="1077558168">
              <w:marLeft w:val="0"/>
              <w:marRight w:val="0"/>
              <w:marTop w:val="0"/>
              <w:marBottom w:val="0"/>
              <w:divBdr>
                <w:top w:val="none" w:sz="0" w:space="0" w:color="auto"/>
                <w:left w:val="none" w:sz="0" w:space="0" w:color="auto"/>
                <w:bottom w:val="none" w:sz="0" w:space="0" w:color="auto"/>
                <w:right w:val="none" w:sz="0" w:space="0" w:color="auto"/>
              </w:divBdr>
              <w:divsChild>
                <w:div w:id="1904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03718">
      <w:bodyDiv w:val="1"/>
      <w:marLeft w:val="0"/>
      <w:marRight w:val="0"/>
      <w:marTop w:val="0"/>
      <w:marBottom w:val="0"/>
      <w:divBdr>
        <w:top w:val="none" w:sz="0" w:space="0" w:color="auto"/>
        <w:left w:val="none" w:sz="0" w:space="0" w:color="auto"/>
        <w:bottom w:val="none" w:sz="0" w:space="0" w:color="auto"/>
        <w:right w:val="none" w:sz="0" w:space="0" w:color="auto"/>
      </w:divBdr>
      <w:divsChild>
        <w:div w:id="1508204348">
          <w:marLeft w:val="0"/>
          <w:marRight w:val="0"/>
          <w:marTop w:val="0"/>
          <w:marBottom w:val="0"/>
          <w:divBdr>
            <w:top w:val="none" w:sz="0" w:space="0" w:color="auto"/>
            <w:left w:val="none" w:sz="0" w:space="0" w:color="auto"/>
            <w:bottom w:val="none" w:sz="0" w:space="0" w:color="auto"/>
            <w:right w:val="none" w:sz="0" w:space="0" w:color="auto"/>
          </w:divBdr>
          <w:divsChild>
            <w:div w:id="1219897566">
              <w:marLeft w:val="0"/>
              <w:marRight w:val="0"/>
              <w:marTop w:val="0"/>
              <w:marBottom w:val="0"/>
              <w:divBdr>
                <w:top w:val="none" w:sz="0" w:space="0" w:color="auto"/>
                <w:left w:val="none" w:sz="0" w:space="0" w:color="auto"/>
                <w:bottom w:val="none" w:sz="0" w:space="0" w:color="auto"/>
                <w:right w:val="none" w:sz="0" w:space="0" w:color="auto"/>
              </w:divBdr>
              <w:divsChild>
                <w:div w:id="7361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73866">
      <w:bodyDiv w:val="1"/>
      <w:marLeft w:val="0"/>
      <w:marRight w:val="0"/>
      <w:marTop w:val="0"/>
      <w:marBottom w:val="0"/>
      <w:divBdr>
        <w:top w:val="none" w:sz="0" w:space="0" w:color="auto"/>
        <w:left w:val="none" w:sz="0" w:space="0" w:color="auto"/>
        <w:bottom w:val="none" w:sz="0" w:space="0" w:color="auto"/>
        <w:right w:val="none" w:sz="0" w:space="0" w:color="auto"/>
      </w:divBdr>
      <w:divsChild>
        <w:div w:id="548105253">
          <w:marLeft w:val="0"/>
          <w:marRight w:val="0"/>
          <w:marTop w:val="0"/>
          <w:marBottom w:val="0"/>
          <w:divBdr>
            <w:top w:val="none" w:sz="0" w:space="0" w:color="auto"/>
            <w:left w:val="none" w:sz="0" w:space="0" w:color="auto"/>
            <w:bottom w:val="none" w:sz="0" w:space="0" w:color="auto"/>
            <w:right w:val="none" w:sz="0" w:space="0" w:color="auto"/>
          </w:divBdr>
        </w:div>
      </w:divsChild>
    </w:div>
    <w:div w:id="1999385971">
      <w:bodyDiv w:val="1"/>
      <w:marLeft w:val="0"/>
      <w:marRight w:val="0"/>
      <w:marTop w:val="0"/>
      <w:marBottom w:val="0"/>
      <w:divBdr>
        <w:top w:val="none" w:sz="0" w:space="0" w:color="auto"/>
        <w:left w:val="none" w:sz="0" w:space="0" w:color="auto"/>
        <w:bottom w:val="none" w:sz="0" w:space="0" w:color="auto"/>
        <w:right w:val="none" w:sz="0" w:space="0" w:color="auto"/>
      </w:divBdr>
      <w:divsChild>
        <w:div w:id="906836989">
          <w:marLeft w:val="0"/>
          <w:marRight w:val="0"/>
          <w:marTop w:val="0"/>
          <w:marBottom w:val="0"/>
          <w:divBdr>
            <w:top w:val="none" w:sz="0" w:space="0" w:color="auto"/>
            <w:left w:val="none" w:sz="0" w:space="0" w:color="auto"/>
            <w:bottom w:val="none" w:sz="0" w:space="0" w:color="auto"/>
            <w:right w:val="none" w:sz="0" w:space="0" w:color="auto"/>
          </w:divBdr>
          <w:divsChild>
            <w:div w:id="961957077">
              <w:marLeft w:val="0"/>
              <w:marRight w:val="0"/>
              <w:marTop w:val="0"/>
              <w:marBottom w:val="0"/>
              <w:divBdr>
                <w:top w:val="none" w:sz="0" w:space="0" w:color="auto"/>
                <w:left w:val="none" w:sz="0" w:space="0" w:color="auto"/>
                <w:bottom w:val="none" w:sz="0" w:space="0" w:color="auto"/>
                <w:right w:val="none" w:sz="0" w:space="0" w:color="auto"/>
              </w:divBdr>
              <w:divsChild>
                <w:div w:id="1585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2019-08-26T06:41:00Z</dcterms:created>
  <dcterms:modified xsi:type="dcterms:W3CDTF">2019-08-26T06:41:00Z</dcterms:modified>
</cp:coreProperties>
</file>